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1738313" cy="117412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38313" cy="117412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t xml:space="preserve">Amy Greaves School of Dance </w:t>
      </w:r>
    </w:p>
    <w:p w:rsidR="00000000" w:rsidDel="00000000" w:rsidP="00000000" w:rsidRDefault="00000000" w:rsidRPr="00000000" w14:paraId="00000003">
      <w:pPr>
        <w:rPr>
          <w:b w:val="1"/>
          <w:color w:val="000000"/>
          <w:sz w:val="26"/>
          <w:szCs w:val="26"/>
        </w:rPr>
      </w:pPr>
      <w:r w:rsidDel="00000000" w:rsidR="00000000" w:rsidRPr="00000000">
        <w:rPr>
          <w:rtl w:val="0"/>
        </w:rPr>
        <w:t xml:space="preserve">Risk Assessment Policy 2024 V.1</w:t>
      </w:r>
      <w:r w:rsidDel="00000000" w:rsidR="00000000" w:rsidRPr="00000000">
        <w:rPr>
          <w:rtl w:val="0"/>
        </w:rPr>
      </w:r>
    </w:p>
    <w:p w:rsidR="00000000" w:rsidDel="00000000" w:rsidP="00000000" w:rsidRDefault="00000000" w:rsidRPr="00000000" w14:paraId="00000004">
      <w:pPr>
        <w:pStyle w:val="Heading4"/>
        <w:keepNext w:val="0"/>
        <w:keepLines w:val="0"/>
        <w:spacing w:after="40" w:before="240" w:lineRule="auto"/>
        <w:rPr>
          <w:b w:val="1"/>
          <w:color w:val="000000"/>
          <w:sz w:val="22"/>
          <w:szCs w:val="22"/>
        </w:rPr>
      </w:pPr>
      <w:bookmarkStart w:colFirst="0" w:colLast="0" w:name="_io1coyd7r8ji" w:id="0"/>
      <w:bookmarkEnd w:id="0"/>
      <w:r w:rsidDel="00000000" w:rsidR="00000000" w:rsidRPr="00000000">
        <w:rPr>
          <w:b w:val="1"/>
          <w:color w:val="000000"/>
          <w:sz w:val="22"/>
          <w:szCs w:val="22"/>
          <w:rtl w:val="0"/>
        </w:rPr>
        <w:t xml:space="preserve">Purpose</w:t>
      </w:r>
    </w:p>
    <w:p w:rsidR="00000000" w:rsidDel="00000000" w:rsidP="00000000" w:rsidRDefault="00000000" w:rsidRPr="00000000" w14:paraId="00000005">
      <w:pPr>
        <w:spacing w:after="240" w:before="240" w:lineRule="auto"/>
        <w:rPr/>
      </w:pPr>
      <w:r w:rsidDel="00000000" w:rsidR="00000000" w:rsidRPr="00000000">
        <w:rPr>
          <w:rtl w:val="0"/>
        </w:rPr>
        <w:t xml:space="preserve">The Risk Assessment Policy is designed to identify, evaluate, and mitigate potential risks to ensure a safe environment for students, instructors, staff, and visitors at The Amy Greaves School of Dance. This policy outlines the procedures for conducting risk assessments to prevent accidents, injuries, and other hazards.</w:t>
      </w:r>
    </w:p>
    <w:p w:rsidR="00000000" w:rsidDel="00000000" w:rsidP="00000000" w:rsidRDefault="00000000" w:rsidRPr="00000000" w14:paraId="00000006">
      <w:pPr>
        <w:pStyle w:val="Heading4"/>
        <w:keepNext w:val="0"/>
        <w:keepLines w:val="0"/>
        <w:spacing w:after="40" w:before="240" w:lineRule="auto"/>
        <w:rPr>
          <w:b w:val="1"/>
          <w:color w:val="000000"/>
          <w:sz w:val="22"/>
          <w:szCs w:val="22"/>
        </w:rPr>
      </w:pPr>
      <w:bookmarkStart w:colFirst="0" w:colLast="0" w:name="_mrxnhpd2vt2s" w:id="1"/>
      <w:bookmarkEnd w:id="1"/>
      <w:r w:rsidDel="00000000" w:rsidR="00000000" w:rsidRPr="00000000">
        <w:rPr>
          <w:b w:val="1"/>
          <w:color w:val="000000"/>
          <w:sz w:val="22"/>
          <w:szCs w:val="22"/>
          <w:rtl w:val="0"/>
        </w:rPr>
        <w:t xml:space="preserve">Scope</w:t>
      </w:r>
    </w:p>
    <w:p w:rsidR="00000000" w:rsidDel="00000000" w:rsidP="00000000" w:rsidRDefault="00000000" w:rsidRPr="00000000" w14:paraId="00000007">
      <w:pPr>
        <w:spacing w:after="240" w:before="240" w:lineRule="auto"/>
        <w:rPr/>
      </w:pPr>
      <w:r w:rsidDel="00000000" w:rsidR="00000000" w:rsidRPr="00000000">
        <w:rPr>
          <w:rtl w:val="0"/>
        </w:rPr>
        <w:t xml:space="preserve">This policy applies to all activities, programs, facilities, and individuals associated with The Amy Greaves School of Dance.</w:t>
      </w:r>
    </w:p>
    <w:p w:rsidR="00000000" w:rsidDel="00000000" w:rsidP="00000000" w:rsidRDefault="00000000" w:rsidRPr="00000000" w14:paraId="00000008">
      <w:pPr>
        <w:pStyle w:val="Heading4"/>
        <w:keepNext w:val="0"/>
        <w:keepLines w:val="0"/>
        <w:spacing w:after="40" w:before="240" w:lineRule="auto"/>
        <w:rPr>
          <w:b w:val="1"/>
          <w:color w:val="000000"/>
          <w:sz w:val="22"/>
          <w:szCs w:val="22"/>
        </w:rPr>
      </w:pPr>
      <w:bookmarkStart w:colFirst="0" w:colLast="0" w:name="_4euvud1sqxb0" w:id="2"/>
      <w:bookmarkEnd w:id="2"/>
      <w:r w:rsidDel="00000000" w:rsidR="00000000" w:rsidRPr="00000000">
        <w:rPr>
          <w:b w:val="1"/>
          <w:color w:val="000000"/>
          <w:sz w:val="22"/>
          <w:szCs w:val="22"/>
          <w:rtl w:val="0"/>
        </w:rPr>
        <w:t xml:space="preserve">Objectives</w:t>
      </w:r>
    </w:p>
    <w:p w:rsidR="00000000" w:rsidDel="00000000" w:rsidP="00000000" w:rsidRDefault="00000000" w:rsidRPr="00000000" w14:paraId="00000009">
      <w:pPr>
        <w:numPr>
          <w:ilvl w:val="0"/>
          <w:numId w:val="1"/>
        </w:numPr>
        <w:spacing w:after="0" w:afterAutospacing="0" w:before="240" w:lineRule="auto"/>
        <w:ind w:left="720" w:hanging="360"/>
      </w:pPr>
      <w:r w:rsidDel="00000000" w:rsidR="00000000" w:rsidRPr="00000000">
        <w:rPr>
          <w:rtl w:val="0"/>
        </w:rPr>
        <w:t xml:space="preserve">To systematically identify potential hazards.</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To assess the likelihood and severity of risks.</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To implement measures to control or eliminate risks.</w:t>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rtl w:val="0"/>
        </w:rPr>
        <w:t xml:space="preserve">To promote a culture of safety and risk awareness.</w:t>
      </w:r>
    </w:p>
    <w:p w:rsidR="00000000" w:rsidDel="00000000" w:rsidP="00000000" w:rsidRDefault="00000000" w:rsidRPr="00000000" w14:paraId="0000000D">
      <w:pPr>
        <w:pStyle w:val="Heading4"/>
        <w:keepNext w:val="0"/>
        <w:keepLines w:val="0"/>
        <w:spacing w:after="40" w:before="240" w:lineRule="auto"/>
        <w:rPr>
          <w:b w:val="1"/>
          <w:color w:val="000000"/>
          <w:sz w:val="22"/>
          <w:szCs w:val="22"/>
        </w:rPr>
      </w:pPr>
      <w:bookmarkStart w:colFirst="0" w:colLast="0" w:name="_frjd8zxddthw" w:id="3"/>
      <w:bookmarkEnd w:id="3"/>
      <w:r w:rsidDel="00000000" w:rsidR="00000000" w:rsidRPr="00000000">
        <w:rPr>
          <w:b w:val="1"/>
          <w:color w:val="000000"/>
          <w:sz w:val="22"/>
          <w:szCs w:val="22"/>
          <w:rtl w:val="0"/>
        </w:rPr>
        <w:t xml:space="preserve">Definitions</w:t>
      </w:r>
    </w:p>
    <w:p w:rsidR="00000000" w:rsidDel="00000000" w:rsidP="00000000" w:rsidRDefault="00000000" w:rsidRPr="00000000" w14:paraId="0000000E">
      <w:pPr>
        <w:numPr>
          <w:ilvl w:val="0"/>
          <w:numId w:val="3"/>
        </w:numPr>
        <w:spacing w:after="0" w:afterAutospacing="0" w:before="240" w:lineRule="auto"/>
        <w:ind w:left="720" w:hanging="360"/>
      </w:pPr>
      <w:r w:rsidDel="00000000" w:rsidR="00000000" w:rsidRPr="00000000">
        <w:rPr>
          <w:b w:val="1"/>
          <w:rtl w:val="0"/>
        </w:rPr>
        <w:t xml:space="preserve">Risk Assessment</w:t>
      </w:r>
      <w:r w:rsidDel="00000000" w:rsidR="00000000" w:rsidRPr="00000000">
        <w:rPr>
          <w:rtl w:val="0"/>
        </w:rPr>
        <w:t xml:space="preserve">: The process of identifying hazards, evaluating the risks associated with them, and determining appropriate measures to control the risks.</w:t>
      </w:r>
    </w:p>
    <w:p w:rsidR="00000000" w:rsidDel="00000000" w:rsidP="00000000" w:rsidRDefault="00000000" w:rsidRPr="00000000" w14:paraId="0000000F">
      <w:pPr>
        <w:numPr>
          <w:ilvl w:val="0"/>
          <w:numId w:val="3"/>
        </w:numPr>
        <w:spacing w:after="0" w:afterAutospacing="0" w:before="0" w:beforeAutospacing="0" w:lineRule="auto"/>
        <w:ind w:left="720" w:hanging="360"/>
      </w:pPr>
      <w:r w:rsidDel="00000000" w:rsidR="00000000" w:rsidRPr="00000000">
        <w:rPr>
          <w:b w:val="1"/>
          <w:rtl w:val="0"/>
        </w:rPr>
        <w:t xml:space="preserve">Hazard</w:t>
      </w:r>
      <w:r w:rsidDel="00000000" w:rsidR="00000000" w:rsidRPr="00000000">
        <w:rPr>
          <w:rtl w:val="0"/>
        </w:rPr>
        <w:t xml:space="preserve">: Anything with the potential to cause harm, such as physical, chemical, biological, ergonomic, and psychosocial factors.</w:t>
      </w:r>
    </w:p>
    <w:p w:rsidR="00000000" w:rsidDel="00000000" w:rsidP="00000000" w:rsidRDefault="00000000" w:rsidRPr="00000000" w14:paraId="00000010">
      <w:pPr>
        <w:numPr>
          <w:ilvl w:val="0"/>
          <w:numId w:val="3"/>
        </w:numPr>
        <w:spacing w:after="240" w:before="0" w:beforeAutospacing="0" w:lineRule="auto"/>
        <w:ind w:left="720" w:hanging="360"/>
      </w:pPr>
      <w:r w:rsidDel="00000000" w:rsidR="00000000" w:rsidRPr="00000000">
        <w:rPr>
          <w:b w:val="1"/>
          <w:rtl w:val="0"/>
        </w:rPr>
        <w:t xml:space="preserve">Risk</w:t>
      </w:r>
      <w:r w:rsidDel="00000000" w:rsidR="00000000" w:rsidRPr="00000000">
        <w:rPr>
          <w:rtl w:val="0"/>
        </w:rPr>
        <w:t xml:space="preserve">: The likelihood that a hazard will cause harm and the severity of the resulting impact.</w:t>
      </w:r>
    </w:p>
    <w:p w:rsidR="00000000" w:rsidDel="00000000" w:rsidP="00000000" w:rsidRDefault="00000000" w:rsidRPr="00000000" w14:paraId="00000011">
      <w:pPr>
        <w:pStyle w:val="Heading4"/>
        <w:keepNext w:val="0"/>
        <w:keepLines w:val="0"/>
        <w:spacing w:after="40" w:before="240" w:lineRule="auto"/>
        <w:rPr>
          <w:b w:val="1"/>
          <w:color w:val="000000"/>
          <w:sz w:val="22"/>
          <w:szCs w:val="22"/>
        </w:rPr>
      </w:pPr>
      <w:bookmarkStart w:colFirst="0" w:colLast="0" w:name="_bvxezcwyiesj" w:id="4"/>
      <w:bookmarkEnd w:id="4"/>
      <w:r w:rsidDel="00000000" w:rsidR="00000000" w:rsidRPr="00000000">
        <w:rPr>
          <w:b w:val="1"/>
          <w:color w:val="000000"/>
          <w:sz w:val="22"/>
          <w:szCs w:val="22"/>
          <w:rtl w:val="0"/>
        </w:rPr>
        <w:t xml:space="preserve">Procedures</w:t>
      </w:r>
    </w:p>
    <w:p w:rsidR="00000000" w:rsidDel="00000000" w:rsidP="00000000" w:rsidRDefault="00000000" w:rsidRPr="00000000" w14:paraId="00000012">
      <w:pPr>
        <w:numPr>
          <w:ilvl w:val="0"/>
          <w:numId w:val="2"/>
        </w:numPr>
        <w:spacing w:after="0" w:afterAutospacing="0" w:before="240" w:lineRule="auto"/>
        <w:ind w:left="720" w:hanging="360"/>
      </w:pPr>
      <w:r w:rsidDel="00000000" w:rsidR="00000000" w:rsidRPr="00000000">
        <w:rPr>
          <w:b w:val="1"/>
          <w:rtl w:val="0"/>
        </w:rPr>
        <w:t xml:space="preserve">Responsibility</w:t>
      </w:r>
    </w:p>
    <w:p w:rsidR="00000000" w:rsidDel="00000000" w:rsidP="00000000" w:rsidRDefault="00000000" w:rsidRPr="00000000" w14:paraId="00000013">
      <w:pPr>
        <w:numPr>
          <w:ilvl w:val="1"/>
          <w:numId w:val="2"/>
        </w:numPr>
        <w:spacing w:after="0" w:afterAutospacing="0" w:before="0" w:beforeAutospacing="0" w:lineRule="auto"/>
        <w:ind w:left="1440" w:hanging="360"/>
      </w:pPr>
      <w:r w:rsidDel="00000000" w:rsidR="00000000" w:rsidRPr="00000000">
        <w:rPr>
          <w:rtl w:val="0"/>
        </w:rPr>
        <w:t xml:space="preserve">The Director of [Dance School Name] is responsible for ensuring that risk assessments are conducted and reviewed regularly.</w:t>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Instructors, staff, and designated safety officers are responsible for participating in the risk assessment process and implementing control measures.</w:t>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b w:val="1"/>
          <w:rtl w:val="0"/>
        </w:rPr>
        <w:t xml:space="preserve">Risk Assessment Process</w:t>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b w:val="1"/>
          <w:rtl w:val="0"/>
        </w:rPr>
        <w:t xml:space="preserve">Identify Hazards</w:t>
      </w:r>
      <w:r w:rsidDel="00000000" w:rsidR="00000000" w:rsidRPr="00000000">
        <w:rPr>
          <w:rtl w:val="0"/>
        </w:rPr>
        <w:t xml:space="preserve">: List all potential hazards associated with dance school activities, including but not limited to:</w:t>
      </w:r>
    </w:p>
    <w:p w:rsidR="00000000" w:rsidDel="00000000" w:rsidP="00000000" w:rsidRDefault="00000000" w:rsidRPr="00000000" w14:paraId="00000017">
      <w:pPr>
        <w:numPr>
          <w:ilvl w:val="2"/>
          <w:numId w:val="2"/>
        </w:numPr>
        <w:spacing w:after="0" w:afterAutospacing="0" w:before="0" w:beforeAutospacing="0" w:lineRule="auto"/>
        <w:ind w:left="2160" w:hanging="360"/>
      </w:pPr>
      <w:r w:rsidDel="00000000" w:rsidR="00000000" w:rsidRPr="00000000">
        <w:rPr>
          <w:rtl w:val="0"/>
        </w:rPr>
        <w:t xml:space="preserve">Physical environment (e.g., flooring, lighting, equipment)</w:t>
      </w:r>
    </w:p>
    <w:p w:rsidR="00000000" w:rsidDel="00000000" w:rsidP="00000000" w:rsidRDefault="00000000" w:rsidRPr="00000000" w14:paraId="00000018">
      <w:pPr>
        <w:numPr>
          <w:ilvl w:val="2"/>
          <w:numId w:val="2"/>
        </w:numPr>
        <w:spacing w:after="0" w:afterAutospacing="0" w:before="0" w:beforeAutospacing="0" w:lineRule="auto"/>
        <w:ind w:left="2160" w:hanging="360"/>
      </w:pPr>
      <w:r w:rsidDel="00000000" w:rsidR="00000000" w:rsidRPr="00000000">
        <w:rPr>
          <w:rtl w:val="0"/>
        </w:rPr>
        <w:t xml:space="preserve">Dance activities (e.g., lifts, jumps, routines)</w:t>
      </w:r>
    </w:p>
    <w:p w:rsidR="00000000" w:rsidDel="00000000" w:rsidP="00000000" w:rsidRDefault="00000000" w:rsidRPr="00000000" w14:paraId="00000019">
      <w:pPr>
        <w:numPr>
          <w:ilvl w:val="2"/>
          <w:numId w:val="2"/>
        </w:numPr>
        <w:spacing w:after="0" w:afterAutospacing="0" w:before="0" w:beforeAutospacing="0" w:lineRule="auto"/>
        <w:ind w:left="2160" w:hanging="360"/>
      </w:pPr>
      <w:r w:rsidDel="00000000" w:rsidR="00000000" w:rsidRPr="00000000">
        <w:rPr>
          <w:rtl w:val="0"/>
        </w:rPr>
        <w:t xml:space="preserve">Health and safety (e.g., first aid, fire safety, allergies)</w:t>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b w:val="1"/>
          <w:rtl w:val="0"/>
        </w:rPr>
        <w:t xml:space="preserve">Evaluate Risks</w:t>
      </w:r>
      <w:r w:rsidDel="00000000" w:rsidR="00000000" w:rsidRPr="00000000">
        <w:rPr>
          <w:rtl w:val="0"/>
        </w:rPr>
        <w:t xml:space="preserve">: Assess each identified hazard to determine:</w:t>
      </w:r>
    </w:p>
    <w:p w:rsidR="00000000" w:rsidDel="00000000" w:rsidP="00000000" w:rsidRDefault="00000000" w:rsidRPr="00000000" w14:paraId="0000001B">
      <w:pPr>
        <w:numPr>
          <w:ilvl w:val="2"/>
          <w:numId w:val="2"/>
        </w:numPr>
        <w:spacing w:after="0" w:afterAutospacing="0" w:before="0" w:beforeAutospacing="0" w:lineRule="auto"/>
        <w:ind w:left="2160" w:hanging="360"/>
      </w:pPr>
      <w:r w:rsidDel="00000000" w:rsidR="00000000" w:rsidRPr="00000000">
        <w:rPr>
          <w:rtl w:val="0"/>
        </w:rPr>
        <w:t xml:space="preserve">The likelihood of the hazard occurring.</w:t>
      </w:r>
    </w:p>
    <w:p w:rsidR="00000000" w:rsidDel="00000000" w:rsidP="00000000" w:rsidRDefault="00000000" w:rsidRPr="00000000" w14:paraId="0000001C">
      <w:pPr>
        <w:numPr>
          <w:ilvl w:val="2"/>
          <w:numId w:val="2"/>
        </w:numPr>
        <w:spacing w:after="0" w:afterAutospacing="0" w:before="0" w:beforeAutospacing="0" w:lineRule="auto"/>
        <w:ind w:left="2160" w:hanging="360"/>
      </w:pPr>
      <w:r w:rsidDel="00000000" w:rsidR="00000000" w:rsidRPr="00000000">
        <w:rPr>
          <w:rtl w:val="0"/>
        </w:rPr>
        <w:t xml:space="preserve">The potential severity of harm if the hazard occurs.</w:t>
      </w:r>
    </w:p>
    <w:p w:rsidR="00000000" w:rsidDel="00000000" w:rsidP="00000000" w:rsidRDefault="00000000" w:rsidRPr="00000000" w14:paraId="0000001D">
      <w:pPr>
        <w:numPr>
          <w:ilvl w:val="2"/>
          <w:numId w:val="2"/>
        </w:numPr>
        <w:spacing w:after="0" w:afterAutospacing="0" w:before="0" w:beforeAutospacing="0" w:lineRule="auto"/>
        <w:ind w:left="2160" w:hanging="360"/>
      </w:pPr>
      <w:r w:rsidDel="00000000" w:rsidR="00000000" w:rsidRPr="00000000">
        <w:rPr>
          <w:rtl w:val="0"/>
        </w:rPr>
        <w:t xml:space="preserve">Use a risk matrix to categorize risks (e.g., low, medium, high).</w:t>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b w:val="1"/>
          <w:rtl w:val="0"/>
        </w:rPr>
        <w:t xml:space="preserve">Control Measures</w:t>
      </w:r>
      <w:r w:rsidDel="00000000" w:rsidR="00000000" w:rsidRPr="00000000">
        <w:rPr>
          <w:rtl w:val="0"/>
        </w:rPr>
        <w:t xml:space="preserve">: Identify and implement measures to control risks, such as:</w:t>
      </w:r>
    </w:p>
    <w:p w:rsidR="00000000" w:rsidDel="00000000" w:rsidP="00000000" w:rsidRDefault="00000000" w:rsidRPr="00000000" w14:paraId="0000001F">
      <w:pPr>
        <w:numPr>
          <w:ilvl w:val="2"/>
          <w:numId w:val="2"/>
        </w:numPr>
        <w:spacing w:after="0" w:afterAutospacing="0" w:before="0" w:beforeAutospacing="0" w:lineRule="auto"/>
        <w:ind w:left="2160" w:hanging="360"/>
      </w:pPr>
      <w:r w:rsidDel="00000000" w:rsidR="00000000" w:rsidRPr="00000000">
        <w:rPr>
          <w:rtl w:val="0"/>
        </w:rPr>
        <w:t xml:space="preserve">Removing the hazard where possible.</w:t>
      </w:r>
    </w:p>
    <w:p w:rsidR="00000000" w:rsidDel="00000000" w:rsidP="00000000" w:rsidRDefault="00000000" w:rsidRPr="00000000" w14:paraId="00000020">
      <w:pPr>
        <w:numPr>
          <w:ilvl w:val="2"/>
          <w:numId w:val="2"/>
        </w:numPr>
        <w:spacing w:after="0" w:afterAutospacing="0" w:before="0" w:beforeAutospacing="0" w:lineRule="auto"/>
        <w:ind w:left="2160" w:hanging="360"/>
      </w:pPr>
      <w:r w:rsidDel="00000000" w:rsidR="00000000" w:rsidRPr="00000000">
        <w:rPr>
          <w:rtl w:val="0"/>
        </w:rPr>
        <w:t xml:space="preserve">Substituting the hazard with something less dangerous.</w:t>
      </w:r>
    </w:p>
    <w:p w:rsidR="00000000" w:rsidDel="00000000" w:rsidP="00000000" w:rsidRDefault="00000000" w:rsidRPr="00000000" w14:paraId="00000021">
      <w:pPr>
        <w:numPr>
          <w:ilvl w:val="2"/>
          <w:numId w:val="2"/>
        </w:numPr>
        <w:spacing w:after="0" w:afterAutospacing="0" w:before="0" w:beforeAutospacing="0" w:lineRule="auto"/>
        <w:ind w:left="2160" w:hanging="360"/>
      </w:pPr>
      <w:r w:rsidDel="00000000" w:rsidR="00000000" w:rsidRPr="00000000">
        <w:rPr>
          <w:rtl w:val="0"/>
        </w:rPr>
        <w:t xml:space="preserve">Implementing engineering controls (e.g., safety equipment, barriers).</w:t>
      </w:r>
    </w:p>
    <w:p w:rsidR="00000000" w:rsidDel="00000000" w:rsidP="00000000" w:rsidRDefault="00000000" w:rsidRPr="00000000" w14:paraId="00000022">
      <w:pPr>
        <w:numPr>
          <w:ilvl w:val="2"/>
          <w:numId w:val="2"/>
        </w:numPr>
        <w:spacing w:after="0" w:afterAutospacing="0" w:before="0" w:beforeAutospacing="0" w:lineRule="auto"/>
        <w:ind w:left="2160" w:hanging="360"/>
      </w:pPr>
      <w:r w:rsidDel="00000000" w:rsidR="00000000" w:rsidRPr="00000000">
        <w:rPr>
          <w:rtl w:val="0"/>
        </w:rPr>
        <w:t xml:space="preserve">Adopting administrative controls (e.g., policies, training, signage).</w:t>
      </w:r>
    </w:p>
    <w:p w:rsidR="00000000" w:rsidDel="00000000" w:rsidP="00000000" w:rsidRDefault="00000000" w:rsidRPr="00000000" w14:paraId="00000023">
      <w:pPr>
        <w:numPr>
          <w:ilvl w:val="2"/>
          <w:numId w:val="2"/>
        </w:numPr>
        <w:spacing w:after="0" w:afterAutospacing="0" w:before="0" w:beforeAutospacing="0" w:lineRule="auto"/>
        <w:ind w:left="2160" w:hanging="360"/>
      </w:pPr>
      <w:r w:rsidDel="00000000" w:rsidR="00000000" w:rsidRPr="00000000">
        <w:rPr>
          <w:rtl w:val="0"/>
        </w:rPr>
        <w:t xml:space="preserve">Providing personal protective equipment (PPE) if necessary.</w:t>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b w:val="1"/>
          <w:rtl w:val="0"/>
        </w:rPr>
        <w:t xml:space="preserve">Record Findings</w:t>
      </w:r>
      <w:r w:rsidDel="00000000" w:rsidR="00000000" w:rsidRPr="00000000">
        <w:rPr>
          <w:rtl w:val="0"/>
        </w:rPr>
        <w:t xml:space="preserve">: Document the risk assessment process, including identified hazards, risk evaluations, and control measures. Maintain records for future reference and regulatory compliance.</w:t>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b w:val="1"/>
          <w:rtl w:val="0"/>
        </w:rPr>
        <w:t xml:space="preserve">Review and Update</w:t>
      </w:r>
      <w:r w:rsidDel="00000000" w:rsidR="00000000" w:rsidRPr="00000000">
        <w:rPr>
          <w:rtl w:val="0"/>
        </w:rPr>
        <w:t xml:space="preserve">: Regularly review and update risk assessments, especially when:</w:t>
      </w:r>
    </w:p>
    <w:p w:rsidR="00000000" w:rsidDel="00000000" w:rsidP="00000000" w:rsidRDefault="00000000" w:rsidRPr="00000000" w14:paraId="00000026">
      <w:pPr>
        <w:numPr>
          <w:ilvl w:val="2"/>
          <w:numId w:val="2"/>
        </w:numPr>
        <w:spacing w:after="0" w:afterAutospacing="0" w:before="0" w:beforeAutospacing="0" w:lineRule="auto"/>
        <w:ind w:left="2160" w:hanging="360"/>
      </w:pPr>
      <w:r w:rsidDel="00000000" w:rsidR="00000000" w:rsidRPr="00000000">
        <w:rPr>
          <w:rtl w:val="0"/>
        </w:rPr>
        <w:t xml:space="preserve">There are changes in activities, equipment, or facilities.</w:t>
      </w:r>
    </w:p>
    <w:p w:rsidR="00000000" w:rsidDel="00000000" w:rsidP="00000000" w:rsidRDefault="00000000" w:rsidRPr="00000000" w14:paraId="00000027">
      <w:pPr>
        <w:numPr>
          <w:ilvl w:val="2"/>
          <w:numId w:val="2"/>
        </w:numPr>
        <w:spacing w:after="0" w:afterAutospacing="0" w:before="0" w:beforeAutospacing="0" w:lineRule="auto"/>
        <w:ind w:left="2160" w:hanging="360"/>
      </w:pPr>
      <w:r w:rsidDel="00000000" w:rsidR="00000000" w:rsidRPr="00000000">
        <w:rPr>
          <w:rtl w:val="0"/>
        </w:rPr>
        <w:t xml:space="preserve">New hazards are identified.</w:t>
      </w:r>
    </w:p>
    <w:p w:rsidR="00000000" w:rsidDel="00000000" w:rsidP="00000000" w:rsidRDefault="00000000" w:rsidRPr="00000000" w14:paraId="00000028">
      <w:pPr>
        <w:numPr>
          <w:ilvl w:val="2"/>
          <w:numId w:val="2"/>
        </w:numPr>
        <w:spacing w:after="0" w:afterAutospacing="0" w:before="0" w:beforeAutospacing="0" w:lineRule="auto"/>
        <w:ind w:left="2160" w:hanging="360"/>
      </w:pPr>
      <w:r w:rsidDel="00000000" w:rsidR="00000000" w:rsidRPr="00000000">
        <w:rPr>
          <w:rtl w:val="0"/>
        </w:rPr>
        <w:t xml:space="preserve">Incidents or near-misses occur.</w:t>
      </w:r>
    </w:p>
    <w:p w:rsidR="00000000" w:rsidDel="00000000" w:rsidP="00000000" w:rsidRDefault="00000000" w:rsidRPr="00000000" w14:paraId="00000029">
      <w:pPr>
        <w:numPr>
          <w:ilvl w:val="0"/>
          <w:numId w:val="2"/>
        </w:numPr>
        <w:spacing w:after="0" w:afterAutospacing="0" w:before="0" w:beforeAutospacing="0" w:lineRule="auto"/>
        <w:ind w:left="720" w:hanging="360"/>
      </w:pPr>
      <w:r w:rsidDel="00000000" w:rsidR="00000000" w:rsidRPr="00000000">
        <w:rPr>
          <w:b w:val="1"/>
          <w:rtl w:val="0"/>
        </w:rPr>
        <w:t xml:space="preserve">Specific Areas of Risk Assessment</w:t>
      </w:r>
    </w:p>
    <w:p w:rsidR="00000000" w:rsidDel="00000000" w:rsidP="00000000" w:rsidRDefault="00000000" w:rsidRPr="00000000" w14:paraId="0000002A">
      <w:pPr>
        <w:numPr>
          <w:ilvl w:val="1"/>
          <w:numId w:val="2"/>
        </w:numPr>
        <w:spacing w:after="0" w:afterAutospacing="0" w:before="0" w:beforeAutospacing="0" w:lineRule="auto"/>
        <w:ind w:left="1440" w:hanging="360"/>
      </w:pPr>
      <w:r w:rsidDel="00000000" w:rsidR="00000000" w:rsidRPr="00000000">
        <w:rPr>
          <w:b w:val="1"/>
          <w:rtl w:val="0"/>
        </w:rPr>
        <w:t xml:space="preserve">Facilities and Equipment</w:t>
      </w:r>
    </w:p>
    <w:p w:rsidR="00000000" w:rsidDel="00000000" w:rsidP="00000000" w:rsidRDefault="00000000" w:rsidRPr="00000000" w14:paraId="0000002B">
      <w:pPr>
        <w:numPr>
          <w:ilvl w:val="2"/>
          <w:numId w:val="2"/>
        </w:numPr>
        <w:spacing w:after="0" w:afterAutospacing="0" w:before="0" w:beforeAutospacing="0" w:lineRule="auto"/>
        <w:ind w:left="2160" w:hanging="360"/>
      </w:pPr>
      <w:r w:rsidDel="00000000" w:rsidR="00000000" w:rsidRPr="00000000">
        <w:rPr>
          <w:rtl w:val="0"/>
        </w:rPr>
        <w:t xml:space="preserve">Regularly inspect dance floors, mirrors, barres, and other equipment for damage and hazards.</w:t>
      </w:r>
    </w:p>
    <w:p w:rsidR="00000000" w:rsidDel="00000000" w:rsidP="00000000" w:rsidRDefault="00000000" w:rsidRPr="00000000" w14:paraId="0000002C">
      <w:pPr>
        <w:numPr>
          <w:ilvl w:val="2"/>
          <w:numId w:val="2"/>
        </w:numPr>
        <w:spacing w:after="0" w:afterAutospacing="0" w:before="0" w:beforeAutospacing="0" w:lineRule="auto"/>
        <w:ind w:left="2160" w:hanging="360"/>
      </w:pPr>
      <w:r w:rsidDel="00000000" w:rsidR="00000000" w:rsidRPr="00000000">
        <w:rPr>
          <w:rtl w:val="0"/>
        </w:rPr>
        <w:t xml:space="preserve">Ensure proper maintenance and repair of all facilities and equipment.</w:t>
      </w:r>
    </w:p>
    <w:p w:rsidR="00000000" w:rsidDel="00000000" w:rsidP="00000000" w:rsidRDefault="00000000" w:rsidRPr="00000000" w14:paraId="0000002D">
      <w:pPr>
        <w:numPr>
          <w:ilvl w:val="1"/>
          <w:numId w:val="2"/>
        </w:numPr>
        <w:spacing w:after="0" w:afterAutospacing="0" w:before="0" w:beforeAutospacing="0" w:lineRule="auto"/>
        <w:ind w:left="1440" w:hanging="360"/>
      </w:pPr>
      <w:r w:rsidDel="00000000" w:rsidR="00000000" w:rsidRPr="00000000">
        <w:rPr>
          <w:b w:val="1"/>
          <w:rtl w:val="0"/>
        </w:rPr>
        <w:t xml:space="preserve">Dance Activities</w:t>
      </w:r>
    </w:p>
    <w:p w:rsidR="00000000" w:rsidDel="00000000" w:rsidP="00000000" w:rsidRDefault="00000000" w:rsidRPr="00000000" w14:paraId="0000002E">
      <w:pPr>
        <w:numPr>
          <w:ilvl w:val="2"/>
          <w:numId w:val="2"/>
        </w:numPr>
        <w:spacing w:after="0" w:afterAutospacing="0" w:before="0" w:beforeAutospacing="0" w:lineRule="auto"/>
        <w:ind w:left="2160" w:hanging="360"/>
      </w:pPr>
      <w:r w:rsidDel="00000000" w:rsidR="00000000" w:rsidRPr="00000000">
        <w:rPr>
          <w:rtl w:val="0"/>
        </w:rPr>
        <w:t xml:space="preserve">Assess risks associated with different dance styles and routines.</w:t>
      </w:r>
    </w:p>
    <w:p w:rsidR="00000000" w:rsidDel="00000000" w:rsidP="00000000" w:rsidRDefault="00000000" w:rsidRPr="00000000" w14:paraId="0000002F">
      <w:pPr>
        <w:numPr>
          <w:ilvl w:val="2"/>
          <w:numId w:val="2"/>
        </w:numPr>
        <w:spacing w:after="0" w:afterAutospacing="0" w:before="0" w:beforeAutospacing="0" w:lineRule="auto"/>
        <w:ind w:left="2160" w:hanging="360"/>
      </w:pPr>
      <w:r w:rsidDel="00000000" w:rsidR="00000000" w:rsidRPr="00000000">
        <w:rPr>
          <w:rtl w:val="0"/>
        </w:rPr>
        <w:t xml:space="preserve">Provide appropriate training and supervision for complex or high-risk activities.</w:t>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b w:val="1"/>
          <w:rtl w:val="0"/>
        </w:rPr>
        <w:t xml:space="preserve">Health and Safety</w:t>
      </w:r>
    </w:p>
    <w:p w:rsidR="00000000" w:rsidDel="00000000" w:rsidP="00000000" w:rsidRDefault="00000000" w:rsidRPr="00000000" w14:paraId="00000031">
      <w:pPr>
        <w:numPr>
          <w:ilvl w:val="2"/>
          <w:numId w:val="2"/>
        </w:numPr>
        <w:spacing w:after="0" w:afterAutospacing="0" w:before="0" w:beforeAutospacing="0" w:lineRule="auto"/>
        <w:ind w:left="2160" w:hanging="360"/>
      </w:pPr>
      <w:r w:rsidDel="00000000" w:rsidR="00000000" w:rsidRPr="00000000">
        <w:rPr>
          <w:rtl w:val="0"/>
        </w:rPr>
        <w:t xml:space="preserve">Maintain accessible first aid kits and train staff in first aid procedures.</w:t>
      </w:r>
    </w:p>
    <w:p w:rsidR="00000000" w:rsidDel="00000000" w:rsidP="00000000" w:rsidRDefault="00000000" w:rsidRPr="00000000" w14:paraId="00000032">
      <w:pPr>
        <w:numPr>
          <w:ilvl w:val="2"/>
          <w:numId w:val="2"/>
        </w:numPr>
        <w:spacing w:after="0" w:afterAutospacing="0" w:before="0" w:beforeAutospacing="0" w:lineRule="auto"/>
        <w:ind w:left="2160" w:hanging="360"/>
      </w:pPr>
      <w:r w:rsidDel="00000000" w:rsidR="00000000" w:rsidRPr="00000000">
        <w:rPr>
          <w:rtl w:val="0"/>
        </w:rPr>
        <w:t xml:space="preserve">Develop and practice emergency evacuation plans.</w:t>
      </w:r>
    </w:p>
    <w:p w:rsidR="00000000" w:rsidDel="00000000" w:rsidP="00000000" w:rsidRDefault="00000000" w:rsidRPr="00000000" w14:paraId="00000033">
      <w:pPr>
        <w:numPr>
          <w:ilvl w:val="2"/>
          <w:numId w:val="2"/>
        </w:numPr>
        <w:spacing w:after="0" w:afterAutospacing="0" w:before="0" w:beforeAutospacing="0" w:lineRule="auto"/>
        <w:ind w:left="2160" w:hanging="360"/>
      </w:pPr>
      <w:r w:rsidDel="00000000" w:rsidR="00000000" w:rsidRPr="00000000">
        <w:rPr>
          <w:rtl w:val="0"/>
        </w:rPr>
        <w:t xml:space="preserve">Address specific health concerns, such as allergies, medical conditions, and injury prevention.</w:t>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b w:val="1"/>
          <w:rtl w:val="0"/>
        </w:rPr>
        <w:t xml:space="preserve">Communication and Training</w:t>
      </w:r>
    </w:p>
    <w:p w:rsidR="00000000" w:rsidDel="00000000" w:rsidP="00000000" w:rsidRDefault="00000000" w:rsidRPr="00000000" w14:paraId="00000035">
      <w:pPr>
        <w:numPr>
          <w:ilvl w:val="1"/>
          <w:numId w:val="2"/>
        </w:numPr>
        <w:spacing w:after="0" w:afterAutospacing="0" w:before="0" w:beforeAutospacing="0" w:lineRule="auto"/>
        <w:ind w:left="1440" w:hanging="360"/>
      </w:pPr>
      <w:r w:rsidDel="00000000" w:rsidR="00000000" w:rsidRPr="00000000">
        <w:rPr>
          <w:rtl w:val="0"/>
        </w:rPr>
        <w:t xml:space="preserve">Communicate risk assessment findings and control measures to all staff, instructors, and students.</w:t>
      </w:r>
    </w:p>
    <w:p w:rsidR="00000000" w:rsidDel="00000000" w:rsidP="00000000" w:rsidRDefault="00000000" w:rsidRPr="00000000" w14:paraId="00000036">
      <w:pPr>
        <w:numPr>
          <w:ilvl w:val="1"/>
          <w:numId w:val="2"/>
        </w:numPr>
        <w:spacing w:after="0" w:afterAutospacing="0" w:before="0" w:beforeAutospacing="0" w:lineRule="auto"/>
        <w:ind w:left="1440" w:hanging="360"/>
      </w:pPr>
      <w:r w:rsidDel="00000000" w:rsidR="00000000" w:rsidRPr="00000000">
        <w:rPr>
          <w:rtl w:val="0"/>
        </w:rPr>
        <w:t xml:space="preserve">Provide regular training on risk awareness, safety procedures, and emergency response.</w:t>
      </w:r>
    </w:p>
    <w:p w:rsidR="00000000" w:rsidDel="00000000" w:rsidP="00000000" w:rsidRDefault="00000000" w:rsidRPr="00000000" w14:paraId="00000037">
      <w:pPr>
        <w:numPr>
          <w:ilvl w:val="0"/>
          <w:numId w:val="2"/>
        </w:numPr>
        <w:spacing w:after="0" w:afterAutospacing="0" w:before="0" w:beforeAutospacing="0" w:lineRule="auto"/>
        <w:ind w:left="720" w:hanging="360"/>
      </w:pPr>
      <w:r w:rsidDel="00000000" w:rsidR="00000000" w:rsidRPr="00000000">
        <w:rPr>
          <w:b w:val="1"/>
          <w:rtl w:val="0"/>
        </w:rPr>
        <w:t xml:space="preserve">Incident Reporting and Investigation</w:t>
      </w:r>
    </w:p>
    <w:p w:rsidR="00000000" w:rsidDel="00000000" w:rsidP="00000000" w:rsidRDefault="00000000" w:rsidRPr="00000000" w14:paraId="00000038">
      <w:pPr>
        <w:numPr>
          <w:ilvl w:val="1"/>
          <w:numId w:val="2"/>
        </w:numPr>
        <w:spacing w:after="0" w:afterAutospacing="0" w:before="0" w:beforeAutospacing="0" w:lineRule="auto"/>
        <w:ind w:left="1440" w:hanging="360"/>
      </w:pPr>
      <w:r w:rsidDel="00000000" w:rsidR="00000000" w:rsidRPr="00000000">
        <w:rPr>
          <w:rtl w:val="0"/>
        </w:rPr>
        <w:t xml:space="preserve">Implement a system for reporting and investigating accidents, injuries, and near-misses.</w:t>
      </w:r>
    </w:p>
    <w:p w:rsidR="00000000" w:rsidDel="00000000" w:rsidP="00000000" w:rsidRDefault="00000000" w:rsidRPr="00000000" w14:paraId="00000039">
      <w:pPr>
        <w:numPr>
          <w:ilvl w:val="1"/>
          <w:numId w:val="2"/>
        </w:numPr>
        <w:spacing w:after="240" w:before="0" w:beforeAutospacing="0" w:lineRule="auto"/>
        <w:ind w:left="1440" w:hanging="360"/>
      </w:pPr>
      <w:r w:rsidDel="00000000" w:rsidR="00000000" w:rsidRPr="00000000">
        <w:rPr>
          <w:rtl w:val="0"/>
        </w:rPr>
        <w:t xml:space="preserve">Use incident reports to review and improve risk assessments and control measures.</w:t>
      </w:r>
    </w:p>
    <w:p w:rsidR="00000000" w:rsidDel="00000000" w:rsidP="00000000" w:rsidRDefault="00000000" w:rsidRPr="00000000" w14:paraId="0000003A">
      <w:pPr>
        <w:pStyle w:val="Heading4"/>
        <w:keepNext w:val="0"/>
        <w:keepLines w:val="0"/>
        <w:spacing w:after="40" w:before="240" w:lineRule="auto"/>
        <w:rPr>
          <w:b w:val="1"/>
          <w:color w:val="000000"/>
          <w:sz w:val="22"/>
          <w:szCs w:val="22"/>
        </w:rPr>
      </w:pPr>
      <w:bookmarkStart w:colFirst="0" w:colLast="0" w:name="_hdk5skoyakcv" w:id="5"/>
      <w:bookmarkEnd w:id="5"/>
      <w:r w:rsidDel="00000000" w:rsidR="00000000" w:rsidRPr="00000000">
        <w:rPr>
          <w:b w:val="1"/>
          <w:color w:val="000000"/>
          <w:sz w:val="22"/>
          <w:szCs w:val="22"/>
          <w:rtl w:val="0"/>
        </w:rPr>
        <w:t xml:space="preserve">Conclusion</w:t>
      </w:r>
    </w:p>
    <w:p w:rsidR="00000000" w:rsidDel="00000000" w:rsidP="00000000" w:rsidRDefault="00000000" w:rsidRPr="00000000" w14:paraId="0000003B">
      <w:pPr>
        <w:spacing w:after="240" w:before="240" w:lineRule="auto"/>
        <w:rPr/>
      </w:pPr>
      <w:r w:rsidDel="00000000" w:rsidR="00000000" w:rsidRPr="00000000">
        <w:rPr>
          <w:rtl w:val="0"/>
        </w:rPr>
        <w:t xml:space="preserve">Amy Greaves School of Dance</w:t>
      </w:r>
      <w:r w:rsidDel="00000000" w:rsidR="00000000" w:rsidRPr="00000000">
        <w:rPr>
          <w:rtl w:val="0"/>
        </w:rPr>
        <w:t xml:space="preserve"> is committed to providing a safe environment for all participants. Through systematic risk assessments and proactive safety measures, we aim to minimise risks and ensure the well-being of everyone involved in our programs.</w:t>
      </w:r>
    </w:p>
    <w:p w:rsidR="00000000" w:rsidDel="00000000" w:rsidP="00000000" w:rsidRDefault="00000000" w:rsidRPr="00000000" w14:paraId="0000003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rtl w:val="0"/>
        </w:rPr>
        <w:t xml:space="preserve">For any questions or further clarification on the Risk Assessment Policy, please contact Amy Prior at 07979408997.</w:t>
      </w:r>
    </w:p>
    <w:p w:rsidR="00000000" w:rsidDel="00000000" w:rsidP="00000000" w:rsidRDefault="00000000" w:rsidRPr="00000000" w14:paraId="0000003E">
      <w:pPr>
        <w:spacing w:after="240" w:before="240" w:lineRule="auto"/>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