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AGSOD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Fees policy 2025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fn1fu48j9ix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Annual Membership Fee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students are required to pay an </w:t>
      </w:r>
      <w:r w:rsidDel="00000000" w:rsidR="00000000" w:rsidRPr="00000000">
        <w:rPr>
          <w:b w:val="1"/>
          <w:rtl w:val="0"/>
        </w:rPr>
        <w:t xml:space="preserve">Annual Membership Fee</w:t>
      </w:r>
      <w:r w:rsidDel="00000000" w:rsidR="00000000" w:rsidRPr="00000000">
        <w:rPr>
          <w:rtl w:val="0"/>
        </w:rPr>
        <w:t xml:space="preserve"> when joining the school, and then every 12 months thereafter.</w:t>
        <w:br w:type="textWrapping"/>
        <w:t xml:space="preserve"> This fee secures their place at the school and must be kept up to date to maintain enrolment.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Annual Membership Fee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b w:val="1"/>
          <w:rtl w:val="0"/>
        </w:rPr>
        <w:t xml:space="preserve">non-refundable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 is </w:t>
      </w:r>
      <w:r w:rsidDel="00000000" w:rsidR="00000000" w:rsidRPr="00000000">
        <w:rPr>
          <w:b w:val="1"/>
          <w:rtl w:val="0"/>
        </w:rPr>
        <w:t xml:space="preserve">not part of regular class tuition fees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Renewal of the </w:t>
      </w:r>
      <w:r w:rsidDel="00000000" w:rsidR="00000000" w:rsidRPr="00000000">
        <w:rPr>
          <w:b w:val="1"/>
          <w:rtl w:val="0"/>
        </w:rPr>
        <w:t xml:space="preserve">Annual Membership Fee</w:t>
      </w:r>
      <w:r w:rsidDel="00000000" w:rsidR="00000000" w:rsidRPr="00000000">
        <w:rPr>
          <w:rtl w:val="0"/>
        </w:rPr>
        <w:t xml:space="preserve"> is required each year to maintain enrolment.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7yrtjsmj026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Show Fees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school holds regular </w:t>
      </w:r>
      <w:r w:rsidDel="00000000" w:rsidR="00000000" w:rsidRPr="00000000">
        <w:rPr>
          <w:b w:val="1"/>
          <w:rtl w:val="0"/>
        </w:rPr>
        <w:t xml:space="preserve">shows and in-house performances</w:t>
      </w:r>
      <w:r w:rsidDel="00000000" w:rsidR="00000000" w:rsidRPr="00000000">
        <w:rPr>
          <w:rtl w:val="0"/>
        </w:rPr>
        <w:t xml:space="preserve"> throughout the year.</w:t>
        <w:br w:type="textWrapping"/>
        <w:t xml:space="preserve"> These events are an important part of our performance programme and offer every student the opportunity to take part.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Show Fees</w:t>
      </w:r>
      <w:r w:rsidDel="00000000" w:rsidR="00000000" w:rsidRPr="00000000">
        <w:rPr>
          <w:rtl w:val="0"/>
        </w:rPr>
        <w:t xml:space="preserve"> will be </w:t>
      </w:r>
      <w:r w:rsidDel="00000000" w:rsidR="00000000" w:rsidRPr="00000000">
        <w:rPr>
          <w:b w:val="1"/>
          <w:rtl w:val="0"/>
        </w:rPr>
        <w:t xml:space="preserve">automatically collected</w:t>
      </w:r>
      <w:r w:rsidDel="00000000" w:rsidR="00000000" w:rsidRPr="00000000">
        <w:rPr>
          <w:rtl w:val="0"/>
        </w:rPr>
        <w:t xml:space="preserve"> via the student’s direct debit.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students are </w:t>
      </w:r>
      <w:r w:rsidDel="00000000" w:rsidR="00000000" w:rsidRPr="00000000">
        <w:rPr>
          <w:b w:val="1"/>
          <w:rtl w:val="0"/>
        </w:rPr>
        <w:t xml:space="preserve">automatically included</w:t>
      </w:r>
      <w:r w:rsidDel="00000000" w:rsidR="00000000" w:rsidRPr="00000000">
        <w:rPr>
          <w:rtl w:val="0"/>
        </w:rPr>
        <w:t xml:space="preserve"> in school shows unless the school is informed that they wish to </w:t>
      </w:r>
      <w:r w:rsidDel="00000000" w:rsidR="00000000" w:rsidRPr="00000000">
        <w:rPr>
          <w:b w:val="1"/>
          <w:rtl w:val="0"/>
        </w:rPr>
        <w:t xml:space="preserve">opt out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Parents must notify the school </w:t>
      </w:r>
      <w:r w:rsidDel="00000000" w:rsidR="00000000" w:rsidRPr="00000000">
        <w:rPr>
          <w:b w:val="1"/>
          <w:rtl w:val="0"/>
        </w:rPr>
        <w:t xml:space="preserve">by the stated opt-out deadline</w:t>
      </w:r>
      <w:r w:rsidDel="00000000" w:rsidR="00000000" w:rsidRPr="00000000">
        <w:rPr>
          <w:rtl w:val="0"/>
        </w:rPr>
        <w:t xml:space="preserve"> if their child will not be participating.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no opt-out notice is received, the </w:t>
      </w:r>
      <w:r w:rsidDel="00000000" w:rsidR="00000000" w:rsidRPr="00000000">
        <w:rPr>
          <w:b w:val="1"/>
          <w:rtl w:val="0"/>
        </w:rPr>
        <w:t xml:space="preserve">Show Fee</w:t>
      </w:r>
      <w:r w:rsidDel="00000000" w:rsidR="00000000" w:rsidRPr="00000000">
        <w:rPr>
          <w:rtl w:val="0"/>
        </w:rPr>
        <w:t xml:space="preserve"> will be charged automatically.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h2xqokrawdf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Special Events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addition to our school shows, students may be invited to take part in </w:t>
      </w:r>
      <w:r w:rsidDel="00000000" w:rsidR="00000000" w:rsidRPr="00000000">
        <w:rPr>
          <w:b w:val="1"/>
          <w:rtl w:val="0"/>
        </w:rPr>
        <w:t xml:space="preserve">special external performance opportunities</w:t>
      </w:r>
      <w:r w:rsidDel="00000000" w:rsidR="00000000" w:rsidRPr="00000000">
        <w:rPr>
          <w:rtl w:val="0"/>
        </w:rPr>
        <w:t xml:space="preserve">, such as conventions or showcases (for example, </w:t>
      </w:r>
      <w:r w:rsidDel="00000000" w:rsidR="00000000" w:rsidRPr="00000000">
        <w:rPr>
          <w:b w:val="1"/>
          <w:rtl w:val="0"/>
        </w:rPr>
        <w:t xml:space="preserve">CYD? Liverpool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Super Weekender at the NEC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Special Event Fees</w:t>
      </w:r>
      <w:r w:rsidDel="00000000" w:rsidR="00000000" w:rsidRPr="00000000">
        <w:rPr>
          <w:rtl w:val="0"/>
        </w:rPr>
        <w:t xml:space="preserve"> are </w:t>
      </w:r>
      <w:r w:rsidDel="00000000" w:rsidR="00000000" w:rsidRPr="00000000">
        <w:rPr>
          <w:b w:val="1"/>
          <w:rtl w:val="0"/>
        </w:rPr>
        <w:t xml:space="preserve">invoiced separately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not included</w:t>
      </w:r>
      <w:r w:rsidDel="00000000" w:rsidR="00000000" w:rsidRPr="00000000">
        <w:rPr>
          <w:rtl w:val="0"/>
        </w:rPr>
        <w:t xml:space="preserve"> in regular payments or show fees.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Participation in these events is </w:t>
      </w:r>
      <w:r w:rsidDel="00000000" w:rsidR="00000000" w:rsidRPr="00000000">
        <w:rPr>
          <w:b w:val="1"/>
          <w:rtl w:val="0"/>
        </w:rPr>
        <w:t xml:space="preserve">optional</w:t>
      </w:r>
      <w:r w:rsidDel="00000000" w:rsidR="00000000" w:rsidRPr="00000000">
        <w:rPr>
          <w:rtl w:val="0"/>
        </w:rPr>
        <w:t xml:space="preserve"> and subject to availability.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details and event-specific information will be provided at the time of invitation.</w:t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0fsxxozky3j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New Student Trials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New students are welcome to attend a </w:t>
      </w:r>
      <w:r w:rsidDel="00000000" w:rsidR="00000000" w:rsidRPr="00000000">
        <w:rPr>
          <w:b w:val="1"/>
          <w:rtl w:val="0"/>
        </w:rPr>
        <w:t xml:space="preserve">two-week trial period</w:t>
      </w:r>
      <w:r w:rsidDel="00000000" w:rsidR="00000000" w:rsidRPr="00000000">
        <w:rPr>
          <w:rtl w:val="0"/>
        </w:rPr>
        <w:t xml:space="preserve"> before committing to regular classes.</w:t>
        <w:br w:type="textWrapping"/>
        <w:t xml:space="preserve"> This allows families to experience our school and see if it’s the right fit for their child.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Trial fees</w:t>
      </w:r>
      <w:r w:rsidDel="00000000" w:rsidR="00000000" w:rsidRPr="00000000">
        <w:rPr>
          <w:rtl w:val="0"/>
        </w:rPr>
        <w:t xml:space="preserve"> must be paid in full at the time of booking.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a student </w:t>
      </w:r>
      <w:r w:rsidDel="00000000" w:rsidR="00000000" w:rsidRPr="00000000">
        <w:rPr>
          <w:b w:val="1"/>
          <w:rtl w:val="0"/>
        </w:rPr>
        <w:t xml:space="preserve">does not attend</w:t>
      </w:r>
      <w:r w:rsidDel="00000000" w:rsidR="00000000" w:rsidRPr="00000000">
        <w:rPr>
          <w:rtl w:val="0"/>
        </w:rPr>
        <w:t xml:space="preserve"> their trial classes, we cannot hold their place unless there are </w:t>
      </w:r>
      <w:r w:rsidDel="00000000" w:rsidR="00000000" w:rsidRPr="00000000">
        <w:rPr>
          <w:b w:val="1"/>
          <w:rtl w:val="0"/>
        </w:rPr>
        <w:t xml:space="preserve">exceptional circumstances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Trial fees are non-refundable</w:t>
      </w:r>
      <w:r w:rsidDel="00000000" w:rsidR="00000000" w:rsidRPr="00000000">
        <w:rPr>
          <w:rtl w:val="0"/>
        </w:rPr>
        <w:t xml:space="preserve">, except in the rare case that the school cancels the classes.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the student wishes to join after the trial, the school will arrange ongoing enrolment and regular payments.</w:t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sxpnq1qrxsg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Payment Terms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regular fees are collected automatically through our payment system.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Parents/guardians are responsible for ensuring payment details are accurate and up to date.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Annual Membership Fee</w:t>
      </w:r>
      <w:r w:rsidDel="00000000" w:rsidR="00000000" w:rsidRPr="00000000">
        <w:rPr>
          <w:rtl w:val="0"/>
        </w:rPr>
        <w:t xml:space="preserve"> will be renewed each year to secure a student’s place.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