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Century Gothic" w:cs="Century Gothic" w:eastAsia="Century Gothic" w:hAnsi="Century Gothic"/>
          <w:sz w:val="16"/>
          <w:szCs w:val="16"/>
        </w:rPr>
      </w:pPr>
      <w:bookmarkStart w:colFirst="0" w:colLast="0" w:name="_ssp91omc5oj6" w:id="0"/>
      <w:bookmarkEnd w:id="0"/>
      <w:r w:rsidDel="00000000" w:rsidR="00000000" w:rsidRPr="00000000">
        <w:rPr>
          <w:rFonts w:ascii="Century Gothic" w:cs="Century Gothic" w:eastAsia="Century Gothic" w:hAnsi="Century Gothic"/>
          <w:sz w:val="16"/>
          <w:szCs w:val="16"/>
          <w:rtl w:val="0"/>
        </w:rPr>
        <w:t xml:space="preserve">Amy Greaves School of Dance – Communication Policy</w:t>
      </w:r>
    </w:p>
    <w:p w:rsidR="00000000" w:rsidDel="00000000" w:rsidP="00000000" w:rsidRDefault="00000000" w:rsidRPr="00000000" w14:paraId="00000002">
      <w:pPr>
        <w:pStyle w:val="Heading2"/>
        <w:keepNext w:val="0"/>
        <w:keepLines w:val="0"/>
        <w:spacing w:after="80" w:lineRule="auto"/>
        <w:rPr>
          <w:rFonts w:ascii="Century Gothic" w:cs="Century Gothic" w:eastAsia="Century Gothic" w:hAnsi="Century Gothic"/>
          <w:sz w:val="16"/>
          <w:szCs w:val="16"/>
        </w:rPr>
      </w:pPr>
      <w:bookmarkStart w:colFirst="0" w:colLast="0" w:name="_uibmu9b7taks" w:id="1"/>
      <w:bookmarkEnd w:id="1"/>
      <w:r w:rsidDel="00000000" w:rsidR="00000000" w:rsidRPr="00000000">
        <w:rPr>
          <w:rFonts w:ascii="Century Gothic" w:cs="Century Gothic" w:eastAsia="Century Gothic" w:hAnsi="Century Gothic"/>
          <w:sz w:val="16"/>
          <w:szCs w:val="16"/>
          <w:rtl w:val="0"/>
        </w:rPr>
        <w:t xml:space="preserve">1. Purpose</w:t>
      </w:r>
    </w:p>
    <w:p w:rsidR="00000000" w:rsidDel="00000000" w:rsidP="00000000" w:rsidRDefault="00000000" w:rsidRPr="00000000" w14:paraId="00000003">
      <w:pPr>
        <w:spacing w:after="240" w:before="240" w:lineRule="auto"/>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This policy sets out how parents, carers and students should communicate with Amy Greaves School of Dance (AGSOD). Clear and consistent communication ensures queries are handled efficiently, staff can maintain professional boundaries, and responses are timely.</w:t>
      </w:r>
    </w:p>
    <w:p w:rsidR="00000000" w:rsidDel="00000000" w:rsidP="00000000" w:rsidRDefault="00000000" w:rsidRPr="00000000" w14:paraId="00000004">
      <w:pPr>
        <w:pStyle w:val="Heading2"/>
        <w:keepNext w:val="0"/>
        <w:keepLines w:val="0"/>
        <w:spacing w:after="80" w:lineRule="auto"/>
        <w:rPr>
          <w:rFonts w:ascii="Century Gothic" w:cs="Century Gothic" w:eastAsia="Century Gothic" w:hAnsi="Century Gothic"/>
          <w:sz w:val="16"/>
          <w:szCs w:val="16"/>
        </w:rPr>
      </w:pPr>
      <w:bookmarkStart w:colFirst="0" w:colLast="0" w:name="_pljopzdmqedy" w:id="2"/>
      <w:bookmarkEnd w:id="2"/>
      <w:r w:rsidDel="00000000" w:rsidR="00000000" w:rsidRPr="00000000">
        <w:rPr>
          <w:rFonts w:ascii="Century Gothic" w:cs="Century Gothic" w:eastAsia="Century Gothic" w:hAnsi="Century Gothic"/>
          <w:sz w:val="16"/>
          <w:szCs w:val="16"/>
          <w:rtl w:val="0"/>
        </w:rPr>
        <w:t xml:space="preserve">2. Contact Methods</w:t>
      </w:r>
    </w:p>
    <w:p w:rsidR="00000000" w:rsidDel="00000000" w:rsidP="00000000" w:rsidRDefault="00000000" w:rsidRPr="00000000" w14:paraId="00000005">
      <w:pPr>
        <w:spacing w:after="240" w:before="240" w:lineRule="auto"/>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All communication with the school must go through the official school contact channels:</w:t>
      </w:r>
    </w:p>
    <w:p w:rsidR="00000000" w:rsidDel="00000000" w:rsidP="00000000" w:rsidRDefault="00000000" w:rsidRPr="00000000" w14:paraId="00000006">
      <w:pPr>
        <w:numPr>
          <w:ilvl w:val="0"/>
          <w:numId w:val="3"/>
        </w:numPr>
        <w:spacing w:after="0" w:afterAutospacing="0" w:before="240" w:lineRule="auto"/>
        <w:ind w:left="720" w:hanging="36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School phone numbers: 07979 408997 or 07715 835842</w:t>
        <w:br w:type="textWrapping"/>
      </w:r>
    </w:p>
    <w:p w:rsidR="00000000" w:rsidDel="00000000" w:rsidP="00000000" w:rsidRDefault="00000000" w:rsidRPr="00000000" w14:paraId="00000007">
      <w:pPr>
        <w:numPr>
          <w:ilvl w:val="0"/>
          <w:numId w:val="3"/>
        </w:numPr>
        <w:spacing w:after="240" w:before="0" w:beforeAutospacing="0" w:lineRule="auto"/>
        <w:ind w:left="720" w:hanging="36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School email address: amygreavesschooldance@gmail.com</w:t>
        <w:br w:type="textWrapping"/>
      </w:r>
    </w:p>
    <w:p w:rsidR="00000000" w:rsidDel="00000000" w:rsidP="00000000" w:rsidRDefault="00000000" w:rsidRPr="00000000" w14:paraId="00000008">
      <w:pPr>
        <w:spacing w:after="240" w:before="240" w:lineRule="auto"/>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Teachers must not be contacted via their personal mobile numbers, emails, or social media accounts.</w:t>
      </w:r>
    </w:p>
    <w:p w:rsidR="00000000" w:rsidDel="00000000" w:rsidP="00000000" w:rsidRDefault="00000000" w:rsidRPr="00000000" w14:paraId="00000009">
      <w:pPr>
        <w:pStyle w:val="Heading2"/>
        <w:keepNext w:val="0"/>
        <w:keepLines w:val="0"/>
        <w:spacing w:after="80" w:lineRule="auto"/>
        <w:rPr>
          <w:rFonts w:ascii="Century Gothic" w:cs="Century Gothic" w:eastAsia="Century Gothic" w:hAnsi="Century Gothic"/>
          <w:sz w:val="16"/>
          <w:szCs w:val="16"/>
        </w:rPr>
      </w:pPr>
      <w:bookmarkStart w:colFirst="0" w:colLast="0" w:name="_iigoo22vtwci" w:id="3"/>
      <w:bookmarkEnd w:id="3"/>
      <w:r w:rsidDel="00000000" w:rsidR="00000000" w:rsidRPr="00000000">
        <w:rPr>
          <w:rFonts w:ascii="Century Gothic" w:cs="Century Gothic" w:eastAsia="Century Gothic" w:hAnsi="Century Gothic"/>
          <w:sz w:val="16"/>
          <w:szCs w:val="16"/>
          <w:rtl w:val="0"/>
        </w:rPr>
        <w:t xml:space="preserve">3. Response Times</w:t>
      </w:r>
    </w:p>
    <w:p w:rsidR="00000000" w:rsidDel="00000000" w:rsidP="00000000" w:rsidRDefault="00000000" w:rsidRPr="00000000" w14:paraId="0000000A">
      <w:pPr>
        <w:numPr>
          <w:ilvl w:val="0"/>
          <w:numId w:val="4"/>
        </w:numPr>
        <w:spacing w:after="0" w:afterAutospacing="0" w:before="240" w:lineRule="auto"/>
        <w:ind w:left="720" w:hanging="36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We aim to reply to all queries within 48 hours (during working days).</w:t>
        <w:br w:type="textWrapping"/>
      </w:r>
    </w:p>
    <w:p w:rsidR="00000000" w:rsidDel="00000000" w:rsidP="00000000" w:rsidRDefault="00000000" w:rsidRPr="00000000" w14:paraId="0000000B">
      <w:pPr>
        <w:numPr>
          <w:ilvl w:val="0"/>
          <w:numId w:val="4"/>
        </w:numPr>
        <w:spacing w:after="0" w:afterAutospacing="0" w:before="0" w:beforeAutospacing="0" w:lineRule="auto"/>
        <w:ind w:left="720" w:hanging="36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The school office is closed on Fridays and Sundays, so no responses will be made on these days.</w:t>
        <w:br w:type="textWrapping"/>
      </w:r>
    </w:p>
    <w:p w:rsidR="00000000" w:rsidDel="00000000" w:rsidP="00000000" w:rsidRDefault="00000000" w:rsidRPr="00000000" w14:paraId="0000000C">
      <w:pPr>
        <w:numPr>
          <w:ilvl w:val="0"/>
          <w:numId w:val="4"/>
        </w:numPr>
        <w:spacing w:after="240" w:before="0" w:beforeAutospacing="0" w:lineRule="auto"/>
        <w:ind w:left="720" w:hanging="36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Urgent matters (e.g. last-minute absence) should be reported via the school phone numbers listed above.</w:t>
        <w:br w:type="textWrapping"/>
      </w:r>
    </w:p>
    <w:p w:rsidR="00000000" w:rsidDel="00000000" w:rsidP="00000000" w:rsidRDefault="00000000" w:rsidRPr="00000000" w14:paraId="0000000D">
      <w:pPr>
        <w:pStyle w:val="Heading2"/>
        <w:keepNext w:val="0"/>
        <w:keepLines w:val="0"/>
        <w:spacing w:after="80" w:lineRule="auto"/>
        <w:rPr>
          <w:rFonts w:ascii="Century Gothic" w:cs="Century Gothic" w:eastAsia="Century Gothic" w:hAnsi="Century Gothic"/>
          <w:sz w:val="16"/>
          <w:szCs w:val="16"/>
        </w:rPr>
      </w:pPr>
      <w:bookmarkStart w:colFirst="0" w:colLast="0" w:name="_c5mds6xm9x0o" w:id="4"/>
      <w:bookmarkEnd w:id="4"/>
      <w:r w:rsidDel="00000000" w:rsidR="00000000" w:rsidRPr="00000000">
        <w:rPr>
          <w:rFonts w:ascii="Century Gothic" w:cs="Century Gothic" w:eastAsia="Century Gothic" w:hAnsi="Century Gothic"/>
          <w:sz w:val="16"/>
          <w:szCs w:val="16"/>
          <w:rtl w:val="0"/>
        </w:rPr>
        <w:t xml:space="preserve">4. Social Media</w:t>
      </w:r>
    </w:p>
    <w:p w:rsidR="00000000" w:rsidDel="00000000" w:rsidP="00000000" w:rsidRDefault="00000000" w:rsidRPr="00000000" w14:paraId="0000000E">
      <w:pPr>
        <w:numPr>
          <w:ilvl w:val="0"/>
          <w:numId w:val="2"/>
        </w:numPr>
        <w:spacing w:after="240" w:before="240" w:lineRule="auto"/>
        <w:ind w:left="720" w:hanging="36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AGSOD has official school social media accounts which are used to share updates, news and reminders.</w:t>
        <w:br w:type="textWrapping"/>
      </w:r>
    </w:p>
    <w:p w:rsidR="00000000" w:rsidDel="00000000" w:rsidP="00000000" w:rsidRDefault="00000000" w:rsidRPr="00000000" w14:paraId="0000000F">
      <w:pPr>
        <w:pStyle w:val="Heading2"/>
        <w:keepNext w:val="0"/>
        <w:keepLines w:val="0"/>
        <w:spacing w:after="80" w:lineRule="auto"/>
        <w:rPr>
          <w:rFonts w:ascii="Century Gothic" w:cs="Century Gothic" w:eastAsia="Century Gothic" w:hAnsi="Century Gothic"/>
          <w:sz w:val="16"/>
          <w:szCs w:val="16"/>
        </w:rPr>
      </w:pPr>
      <w:bookmarkStart w:colFirst="0" w:colLast="0" w:name="_vne9lrib8cs" w:id="5"/>
      <w:bookmarkEnd w:id="5"/>
      <w:r w:rsidDel="00000000" w:rsidR="00000000" w:rsidRPr="00000000">
        <w:rPr>
          <w:rFonts w:ascii="Century Gothic" w:cs="Century Gothic" w:eastAsia="Century Gothic" w:hAnsi="Century Gothic"/>
          <w:sz w:val="16"/>
          <w:szCs w:val="16"/>
          <w:rtl w:val="0"/>
        </w:rPr>
        <w:t xml:space="preserve">5. Professional Boundaries</w:t>
      </w:r>
    </w:p>
    <w:p w:rsidR="00000000" w:rsidDel="00000000" w:rsidP="00000000" w:rsidRDefault="00000000" w:rsidRPr="00000000" w14:paraId="00000010">
      <w:pPr>
        <w:numPr>
          <w:ilvl w:val="0"/>
          <w:numId w:val="1"/>
        </w:numPr>
        <w:spacing w:after="0" w:afterAutospacing="0" w:before="240" w:lineRule="auto"/>
        <w:ind w:left="720" w:hanging="36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To protect both staff and families, teachers and assistants will not communicate with parents or students via their personal social media or mobile phones.</w:t>
        <w:br w:type="textWrapping"/>
      </w:r>
    </w:p>
    <w:p w:rsidR="00000000" w:rsidDel="00000000" w:rsidP="00000000" w:rsidRDefault="00000000" w:rsidRPr="00000000" w14:paraId="00000011">
      <w:pPr>
        <w:numPr>
          <w:ilvl w:val="0"/>
          <w:numId w:val="1"/>
        </w:numPr>
        <w:spacing w:after="240" w:before="0" w:beforeAutospacing="0" w:lineRule="auto"/>
        <w:ind w:left="720" w:hanging="36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All communication must remain professional and go through official school channels.</w:t>
        <w:br w:type="textWrapping"/>
      </w:r>
    </w:p>
    <w:p w:rsidR="00000000" w:rsidDel="00000000" w:rsidP="00000000" w:rsidRDefault="00000000" w:rsidRPr="00000000" w14:paraId="00000012">
      <w:pPr>
        <w:pStyle w:val="Heading2"/>
        <w:keepNext w:val="0"/>
        <w:keepLines w:val="0"/>
        <w:spacing w:after="80" w:lineRule="auto"/>
        <w:rPr>
          <w:rFonts w:ascii="Century Gothic" w:cs="Century Gothic" w:eastAsia="Century Gothic" w:hAnsi="Century Gothic"/>
          <w:sz w:val="16"/>
          <w:szCs w:val="16"/>
        </w:rPr>
      </w:pPr>
      <w:bookmarkStart w:colFirst="0" w:colLast="0" w:name="_xu0gvukmbsfu" w:id="6"/>
      <w:bookmarkEnd w:id="6"/>
      <w:r w:rsidDel="00000000" w:rsidR="00000000" w:rsidRPr="00000000">
        <w:rPr>
          <w:rFonts w:ascii="Century Gothic" w:cs="Century Gothic" w:eastAsia="Century Gothic" w:hAnsi="Century Gothic"/>
          <w:sz w:val="16"/>
          <w:szCs w:val="16"/>
          <w:rtl w:val="0"/>
        </w:rPr>
        <w:t xml:space="preserve">6. Review</w:t>
      </w:r>
    </w:p>
    <w:p w:rsidR="00000000" w:rsidDel="00000000" w:rsidP="00000000" w:rsidRDefault="00000000" w:rsidRPr="00000000" w14:paraId="00000013">
      <w:pPr>
        <w:spacing w:after="240" w:before="240" w:lineRule="auto"/>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This policy will be reviewed annually, or sooner if communication systems change.</w:t>
      </w:r>
    </w:p>
    <w:p w:rsidR="00000000" w:rsidDel="00000000" w:rsidP="00000000" w:rsidRDefault="00000000" w:rsidRPr="00000000" w14:paraId="00000014">
      <w:pPr>
        <w:spacing w:after="240" w:before="240" w:lineRule="auto"/>
        <w:ind w:left="0" w:firstLine="0"/>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15">
      <w:pPr>
        <w:rPr>
          <w:rFonts w:ascii="Century Gothic" w:cs="Century Gothic" w:eastAsia="Century Gothic" w:hAnsi="Century Gothic"/>
          <w:b w:val="1"/>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